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sz w:val="24"/>
          <w:szCs w:val="24"/>
        </w:rPr>
      </w:pPr>
      <w:bookmarkStart w:id="35" w:name="_GoBack"/>
      <w:r>
        <w:rPr>
          <w:rFonts w:ascii="宋体" w:hAnsi="宋体" w:eastAsia="宋体" w:cs="宋体"/>
          <w:b/>
          <w:bCs/>
          <w:sz w:val="24"/>
          <w:szCs w:val="24"/>
        </w:rPr>
        <w:t>2021年院所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数据治理能力提升</w:t>
      </w:r>
      <w:r>
        <w:rPr>
          <w:rFonts w:ascii="宋体" w:hAnsi="宋体" w:eastAsia="宋体" w:cs="宋体"/>
          <w:b/>
          <w:bCs/>
          <w:sz w:val="24"/>
          <w:szCs w:val="24"/>
        </w:rPr>
        <w:t>培训班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报名表</w:t>
      </w:r>
    </w:p>
    <w:bookmarkEnd w:id="35"/>
    <w:tbl>
      <w:tblPr>
        <w:tblStyle w:val="2"/>
        <w:tblpPr w:leftFromText="180" w:rightFromText="180" w:vertAnchor="text" w:horzAnchor="margin" w:tblpXSpec="center" w:tblpY="173"/>
        <w:tblOverlap w:val="never"/>
        <w:tblW w:w="9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815"/>
        <w:gridCol w:w="12"/>
        <w:gridCol w:w="844"/>
        <w:gridCol w:w="659"/>
        <w:gridCol w:w="376"/>
        <w:gridCol w:w="897"/>
        <w:gridCol w:w="626"/>
        <w:gridCol w:w="1182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50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0" w:name="Text2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邮编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" w:name="Text1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通讯地址</w:t>
            </w:r>
          </w:p>
        </w:tc>
        <w:tc>
          <w:tcPr>
            <w:tcW w:w="8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" w:name="Text3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审批人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3" w:name="Text4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6"/>
                <w:tab w:val="center" w:pos="450"/>
              </w:tabs>
              <w:spacing w:line="340" w:lineRule="exact"/>
              <w:jc w:val="lef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4" w:name="Text5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5" w:name="Text6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6" w:name="Text7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7" w:name="Text11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部门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8" w:name="Text10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9" w:name="Text9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0" w:name="Text8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252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1" w:name="Text12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传真</w:t>
            </w:r>
          </w:p>
        </w:tc>
        <w:tc>
          <w:tcPr>
            <w:tcW w:w="15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2" w:name="Text13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3" w:name="Text14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性别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部门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电话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手机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4" w:name="Text63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5" w:name="Text55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6" w:name="Text54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7" w:name="Text39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8" w:name="Text31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19" w:name="Text30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0" w:name="Text15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1" w:name="Text64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2" w:name="Text56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3" w:name="Text53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4" w:name="Text40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5" w:name="Text32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6" w:name="Text29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7" w:name="Text16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8" w:name="Text67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29" w:name="Text59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30" w:name="Text50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31" w:name="Text43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32" w:name="Text35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33" w:name="Text26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  <w:bookmarkStart w:id="34" w:name="Text19"/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instrText xml:space="preserve">FORMTEXT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fldChar w:fldCharType="end"/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参会地点</w:t>
            </w:r>
          </w:p>
        </w:tc>
        <w:tc>
          <w:tcPr>
            <w:tcW w:w="8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840" w:firstLineChars="35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是否住宿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是□否□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住宿要求</w:t>
            </w:r>
          </w:p>
        </w:tc>
        <w:tc>
          <w:tcPr>
            <w:tcW w:w="4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单住□（需另补床位费）合住□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指定收款账户</w:t>
            </w:r>
          </w:p>
        </w:tc>
        <w:tc>
          <w:tcPr>
            <w:tcW w:w="8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单位全称:中国科学技术信息研究所</w:t>
            </w:r>
          </w:p>
          <w:p>
            <w:pPr>
              <w:spacing w:line="34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开 户 行：中国工商银行北京玉渊潭支行 </w:t>
            </w:r>
          </w:p>
          <w:p>
            <w:pPr>
              <w:spacing w:line="340" w:lineRule="exact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帐    户：</w:t>
            </w:r>
            <w:r>
              <w:rPr>
                <w:rFonts w:ascii="宋体" w:hAnsi="宋体" w:eastAsia="宋体" w:cs="宋体"/>
                <w:b/>
                <w:sz w:val="24"/>
                <w:szCs w:val="24"/>
              </w:rPr>
              <w:t>0200232109200900593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开票信息</w:t>
            </w:r>
          </w:p>
        </w:tc>
        <w:tc>
          <w:tcPr>
            <w:tcW w:w="80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□增值税专票</w:t>
            </w:r>
            <w:r>
              <w:rPr>
                <w:rFonts w:ascii="宋体" w:hAnsi="宋体" w:eastAsia="宋体" w:cs="宋体"/>
                <w:szCs w:val="21"/>
              </w:rPr>
              <w:t xml:space="preserve">    □增值税普通发票  □增值税电子发票</w:t>
            </w:r>
          </w:p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</w:t>
            </w:r>
            <w:r>
              <w:rPr>
                <w:rFonts w:ascii="宋体" w:hAnsi="宋体" w:eastAsia="宋体" w:cs="宋体"/>
                <w:szCs w:val="21"/>
              </w:rPr>
              <w:t xml:space="preserve">        位：</w:t>
            </w:r>
          </w:p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纳税人识别号：</w:t>
            </w:r>
          </w:p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地址、电话：</w:t>
            </w:r>
          </w:p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开户行及账号：</w:t>
            </w:r>
          </w:p>
          <w:p>
            <w:pPr>
              <w:spacing w:line="3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</w:t>
            </w:r>
            <w:r>
              <w:rPr>
                <w:rFonts w:ascii="宋体" w:hAnsi="宋体" w:eastAsia="宋体" w:cs="宋体"/>
                <w:szCs w:val="21"/>
              </w:rPr>
              <w:t xml:space="preserve">  目：</w:t>
            </w:r>
            <w:r>
              <w:rPr>
                <w:rFonts w:ascii="宋体" w:hAnsi="宋体" w:eastAsia="宋体" w:cs="宋体"/>
                <w:b/>
                <w:szCs w:val="21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备注</w:t>
            </w:r>
          </w:p>
        </w:tc>
        <w:tc>
          <w:tcPr>
            <w:tcW w:w="4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学员将培训费通过银行转账方式汇出</w:t>
            </w:r>
            <w:r>
              <w:rPr>
                <w:rFonts w:ascii="宋体" w:hAnsi="宋体" w:eastAsia="宋体" w:cs="宋体"/>
                <w:bCs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注明“数据治理</w:t>
            </w:r>
            <w:r>
              <w:rPr>
                <w:rFonts w:ascii="宋体" w:hAnsi="宋体" w:eastAsia="宋体" w:cs="宋体"/>
                <w:bCs/>
                <w:szCs w:val="21"/>
              </w:rPr>
              <w:t>+开具发票的单位名称”）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后，将报名表</w:t>
            </w:r>
            <w:r>
              <w:rPr>
                <w:rFonts w:ascii="宋体" w:hAnsi="宋体" w:eastAsia="宋体" w:cs="宋体"/>
                <w:bCs/>
                <w:szCs w:val="21"/>
              </w:rPr>
              <w:t>Word版及汇款证明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E-mail至会务组。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840" w:firstLineChars="35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ind w:firstLine="720" w:firstLineChars="300"/>
              <w:rPr>
                <w:rFonts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  月  日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注：1、此表可复制，通知文件有限，请协助转发；</w:t>
      </w:r>
    </w:p>
    <w:p>
      <w:pPr>
        <w:spacing w:line="360" w:lineRule="auto"/>
        <w:ind w:firstLine="105" w:firstLineChars="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2、欢迎参会代表携带相关资料、案例赴会与专家交流学习；</w:t>
      </w:r>
    </w:p>
    <w:p>
      <w:pPr>
        <w:spacing w:line="360" w:lineRule="auto"/>
        <w:ind w:firstLine="105" w:firstLineChars="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3、为保证培训质量培训班名额有限，额满为止，请确定人员后及时报名。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</w:p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C6294"/>
    <w:rsid w:val="2CCC6294"/>
    <w:rsid w:val="51D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2021-12-01T07:39:00Z</dcterms:created>
  <dc:creator>金文芊</dc:creator>
  <cp:lastModifiedBy>金文芊</cp:lastModifiedBy>
  <dcterms:modified xsi:type="dcterms:W3CDTF">2021-12-01T07:39:58Z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D2F80BB7A44F4268B40889EA28101038</vt:lpwstr>
  </property>
</Properties>
</file>